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A39B8" w14:textId="2E1EE511" w:rsidR="00AE140E" w:rsidRPr="002E6FC4" w:rsidRDefault="00B76A64" w:rsidP="00AE140E">
      <w:pPr>
        <w:jc w:val="center"/>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Nvidia Stock Surges Ahead of New Graphics C</w:t>
      </w:r>
      <w:r w:rsidR="00AE140E" w:rsidRPr="00AE140E">
        <w:rPr>
          <w:rFonts w:ascii="Times New Roman" w:eastAsia="Times New Roman" w:hAnsi="Times New Roman" w:cs="Times New Roman"/>
          <w:color w:val="222222"/>
          <w:shd w:val="clear" w:color="auto" w:fill="FFFFFF"/>
        </w:rPr>
        <w:t xml:space="preserve">ard </w:t>
      </w:r>
      <w:r>
        <w:rPr>
          <w:rFonts w:ascii="Times New Roman" w:eastAsia="Times New Roman" w:hAnsi="Times New Roman" w:cs="Times New Roman"/>
          <w:color w:val="222222"/>
          <w:shd w:val="clear" w:color="auto" w:fill="FFFFFF"/>
        </w:rPr>
        <w:t>A</w:t>
      </w:r>
      <w:r w:rsidR="00AE140E" w:rsidRPr="002E6FC4">
        <w:rPr>
          <w:rFonts w:ascii="Times New Roman" w:eastAsia="Times New Roman" w:hAnsi="Times New Roman" w:cs="Times New Roman"/>
          <w:color w:val="222222"/>
          <w:shd w:val="clear" w:color="auto" w:fill="FFFFFF"/>
        </w:rPr>
        <w:t>nnouncement</w:t>
      </w:r>
    </w:p>
    <w:p w14:paraId="0C735BB0" w14:textId="77777777" w:rsidR="00E60488" w:rsidRPr="002E6FC4" w:rsidRDefault="00E60488" w:rsidP="00AE140E">
      <w:pPr>
        <w:jc w:val="center"/>
        <w:rPr>
          <w:rFonts w:ascii="Times New Roman" w:eastAsia="Times New Roman" w:hAnsi="Times New Roman" w:cs="Times New Roman"/>
          <w:color w:val="222222"/>
        </w:rPr>
      </w:pPr>
    </w:p>
    <w:p w14:paraId="199E0397" w14:textId="6E4F5C6F" w:rsidR="002E6FC4" w:rsidRPr="002E6FC4" w:rsidRDefault="00AE140E" w:rsidP="00AE140E">
      <w:pPr>
        <w:rPr>
          <w:rFonts w:ascii="Times New Roman" w:eastAsia="Times New Roman" w:hAnsi="Times New Roman" w:cs="Times New Roman"/>
          <w:color w:val="222222"/>
          <w:shd w:val="clear" w:color="auto" w:fill="FFFFFF"/>
        </w:rPr>
      </w:pPr>
      <w:r w:rsidRPr="00AE140E">
        <w:rPr>
          <w:rFonts w:ascii="Times New Roman" w:eastAsia="Times New Roman" w:hAnsi="Times New Roman" w:cs="Times New Roman"/>
          <w:color w:val="222222"/>
          <w:shd w:val="clear" w:color="auto" w:fill="FFFFFF"/>
        </w:rPr>
        <w:t>NVIDIA Corp (</w:t>
      </w:r>
      <w:r w:rsidR="002E6FC4" w:rsidRPr="002E6FC4">
        <w:rPr>
          <w:rFonts w:ascii="Times New Roman" w:eastAsia="Times New Roman" w:hAnsi="Times New Roman" w:cs="Times New Roman"/>
          <w:color w:val="222222"/>
          <w:shd w:val="clear" w:color="auto" w:fill="FFFFFF"/>
        </w:rPr>
        <w:t>NASDAQ</w:t>
      </w:r>
      <w:r w:rsidR="00E60488" w:rsidRPr="002E6FC4">
        <w:rPr>
          <w:rFonts w:ascii="Times New Roman" w:eastAsia="Times New Roman" w:hAnsi="Times New Roman" w:cs="Times New Roman"/>
          <w:color w:val="222222"/>
          <w:shd w:val="clear" w:color="auto" w:fill="FFFFFF"/>
        </w:rPr>
        <w:t xml:space="preserve">: </w:t>
      </w:r>
      <w:r w:rsidRPr="00AE140E">
        <w:rPr>
          <w:rFonts w:ascii="Times New Roman" w:eastAsia="Times New Roman" w:hAnsi="Times New Roman" w:cs="Times New Roman"/>
          <w:color w:val="222222"/>
          <w:shd w:val="clear" w:color="auto" w:fill="FFFFFF"/>
        </w:rPr>
        <w:t xml:space="preserve">NVDA) has been gaining following the </w:t>
      </w:r>
      <w:r w:rsidRPr="002E6FC4">
        <w:rPr>
          <w:rFonts w:ascii="Times New Roman" w:eastAsia="Times New Roman" w:hAnsi="Times New Roman" w:cs="Times New Roman"/>
          <w:color w:val="222222"/>
          <w:shd w:val="clear" w:color="auto" w:fill="FFFFFF"/>
        </w:rPr>
        <w:t>announcement</w:t>
      </w:r>
      <w:r w:rsidRPr="00AE140E">
        <w:rPr>
          <w:rFonts w:ascii="Times New Roman" w:eastAsia="Times New Roman" w:hAnsi="Times New Roman" w:cs="Times New Roman"/>
          <w:color w:val="222222"/>
          <w:shd w:val="clear" w:color="auto" w:fill="FFFFFF"/>
        </w:rPr>
        <w:t xml:space="preserve"> of a new line of Graphics cards. The new</w:t>
      </w:r>
      <w:r w:rsidR="00E60488" w:rsidRPr="002E6FC4">
        <w:rPr>
          <w:rFonts w:ascii="Times New Roman" w:eastAsia="Times New Roman" w:hAnsi="Times New Roman" w:cs="Times New Roman"/>
          <w:color w:val="222222"/>
          <w:shd w:val="clear" w:color="auto" w:fill="FFFFFF"/>
        </w:rPr>
        <w:t xml:space="preserve"> GTX 1080 </w:t>
      </w:r>
      <w:r w:rsidR="00186A87">
        <w:rPr>
          <w:rFonts w:ascii="Times New Roman" w:eastAsia="Times New Roman" w:hAnsi="Times New Roman" w:cs="Times New Roman"/>
          <w:color w:val="222222"/>
          <w:shd w:val="clear" w:color="auto" w:fill="FFFFFF"/>
        </w:rPr>
        <w:t>sports</w:t>
      </w:r>
      <w:r w:rsidRPr="00AE140E">
        <w:rPr>
          <w:rFonts w:ascii="Times New Roman" w:eastAsia="Times New Roman" w:hAnsi="Times New Roman" w:cs="Times New Roman"/>
          <w:color w:val="222222"/>
          <w:shd w:val="clear" w:color="auto" w:fill="FFFFFF"/>
        </w:rPr>
        <w:t xml:space="preserve"> significant improvements over their previous benchmark card, the GTX Titan. </w:t>
      </w:r>
      <w:r w:rsidR="00186A87">
        <w:rPr>
          <w:rFonts w:ascii="Times New Roman" w:eastAsia="Times New Roman" w:hAnsi="Times New Roman" w:cs="Times New Roman"/>
          <w:color w:val="222222"/>
          <w:shd w:val="clear" w:color="auto" w:fill="FFFFFF"/>
        </w:rPr>
        <w:t xml:space="preserve">According the specs released by Nvidia, the 1080 appears to have a 30% performance increase over the old benchmark card. This increase in performance comes </w:t>
      </w:r>
      <w:r w:rsidR="004F0F9E">
        <w:rPr>
          <w:rFonts w:ascii="Times New Roman" w:eastAsia="Times New Roman" w:hAnsi="Times New Roman" w:cs="Times New Roman"/>
          <w:color w:val="222222"/>
          <w:shd w:val="clear" w:color="auto" w:fill="FFFFFF"/>
        </w:rPr>
        <w:t>along with</w:t>
      </w:r>
      <w:r w:rsidR="00186A87">
        <w:rPr>
          <w:rFonts w:ascii="Times New Roman" w:eastAsia="Times New Roman" w:hAnsi="Times New Roman" w:cs="Times New Roman"/>
          <w:color w:val="222222"/>
          <w:shd w:val="clear" w:color="auto" w:fill="FFFFFF"/>
        </w:rPr>
        <w:t xml:space="preserve"> a significant reduction in price, with the </w:t>
      </w:r>
      <w:r w:rsidR="004F0F9E">
        <w:rPr>
          <w:rFonts w:ascii="Times New Roman" w:eastAsia="Times New Roman" w:hAnsi="Times New Roman" w:cs="Times New Roman"/>
          <w:color w:val="222222"/>
          <w:shd w:val="clear" w:color="auto" w:fill="FFFFFF"/>
        </w:rPr>
        <w:t xml:space="preserve">new </w:t>
      </w:r>
      <w:r w:rsidR="00186A87">
        <w:rPr>
          <w:rFonts w:ascii="Times New Roman" w:eastAsia="Times New Roman" w:hAnsi="Times New Roman" w:cs="Times New Roman"/>
          <w:color w:val="222222"/>
          <w:shd w:val="clear" w:color="auto" w:fill="FFFFFF"/>
        </w:rPr>
        <w:t>card reported to retail for around $600. For comparison, the GTX Titan cost around $1500 when it was first released. All of this has hardcore gamers lining up to get their hands on the latest that Nvidia has to offer</w:t>
      </w:r>
      <w:r w:rsidR="009F49C5" w:rsidRPr="002E6FC4">
        <w:rPr>
          <w:rFonts w:ascii="Times New Roman" w:eastAsia="Times New Roman" w:hAnsi="Times New Roman" w:cs="Times New Roman"/>
          <w:color w:val="222222"/>
          <w:shd w:val="clear" w:color="auto" w:fill="FFFFFF"/>
        </w:rPr>
        <w:t>.</w:t>
      </w:r>
    </w:p>
    <w:p w14:paraId="0DD9E617" w14:textId="5DFC7752" w:rsidR="00E60488" w:rsidRPr="002E6FC4" w:rsidRDefault="009F49C5" w:rsidP="00AE140E">
      <w:pPr>
        <w:rPr>
          <w:rFonts w:ascii="Times New Roman" w:eastAsia="Times New Roman" w:hAnsi="Times New Roman" w:cs="Times New Roman"/>
          <w:color w:val="222222"/>
          <w:shd w:val="clear" w:color="auto" w:fill="FFFFFF"/>
        </w:rPr>
      </w:pPr>
      <w:r w:rsidRPr="002E6FC4">
        <w:rPr>
          <w:rFonts w:ascii="Times New Roman" w:eastAsia="Times New Roman" w:hAnsi="Times New Roman" w:cs="Times New Roman"/>
          <w:color w:val="222222"/>
          <w:shd w:val="clear" w:color="auto" w:fill="FFFFFF"/>
        </w:rPr>
        <w:t xml:space="preserve"> </w:t>
      </w:r>
    </w:p>
    <w:p w14:paraId="30B1AC16" w14:textId="304378C7" w:rsidR="009F49C5" w:rsidRPr="002E6FC4" w:rsidRDefault="009F49C5" w:rsidP="00AE140E">
      <w:pPr>
        <w:rPr>
          <w:rFonts w:ascii="Times New Roman" w:eastAsia="Times New Roman" w:hAnsi="Times New Roman" w:cs="Times New Roman"/>
          <w:color w:val="222222"/>
          <w:shd w:val="clear" w:color="auto" w:fill="FFFFFF"/>
        </w:rPr>
      </w:pPr>
      <w:r w:rsidRPr="002E6FC4">
        <w:rPr>
          <w:rFonts w:ascii="Times New Roman" w:eastAsia="Times New Roman" w:hAnsi="Times New Roman" w:cs="Times New Roman"/>
          <w:color w:val="222222"/>
          <w:shd w:val="clear" w:color="auto" w:fill="FFFFFF"/>
        </w:rPr>
        <w:t xml:space="preserve">Gamers aren’t the only ones lining up to get their hands on a piece of Nvidia. The company’s stock rallied </w:t>
      </w:r>
      <w:r w:rsidR="002E6FC4" w:rsidRPr="002E6FC4">
        <w:rPr>
          <w:rFonts w:ascii="Times New Roman" w:eastAsia="Times New Roman" w:hAnsi="Times New Roman" w:cs="Times New Roman"/>
          <w:color w:val="222222"/>
          <w:shd w:val="clear" w:color="auto" w:fill="FFFFFF"/>
        </w:rPr>
        <w:t xml:space="preserve">15% </w:t>
      </w:r>
      <w:r w:rsidRPr="002E6FC4">
        <w:rPr>
          <w:rFonts w:ascii="Times New Roman" w:eastAsia="Times New Roman" w:hAnsi="Times New Roman" w:cs="Times New Roman"/>
          <w:color w:val="222222"/>
          <w:shd w:val="clear" w:color="auto" w:fill="FFFFFF"/>
        </w:rPr>
        <w:t>following the release of its quarterly earnings</w:t>
      </w:r>
      <w:r w:rsidR="004F0F9E">
        <w:rPr>
          <w:rFonts w:ascii="Times New Roman" w:eastAsia="Times New Roman" w:hAnsi="Times New Roman" w:cs="Times New Roman"/>
          <w:color w:val="222222"/>
          <w:shd w:val="clear" w:color="auto" w:fill="FFFFFF"/>
        </w:rPr>
        <w:t>,</w:t>
      </w:r>
      <w:r w:rsidR="00E15F46">
        <w:rPr>
          <w:rFonts w:ascii="Times New Roman" w:eastAsia="Times New Roman" w:hAnsi="Times New Roman" w:cs="Times New Roman"/>
          <w:color w:val="222222"/>
          <w:shd w:val="clear" w:color="auto" w:fill="FFFFFF"/>
        </w:rPr>
        <w:t xml:space="preserve"> showing</w:t>
      </w:r>
      <w:r w:rsidR="002E6FC4" w:rsidRPr="002E6FC4">
        <w:rPr>
          <w:rFonts w:ascii="Times New Roman" w:eastAsia="Times New Roman" w:hAnsi="Times New Roman" w:cs="Times New Roman"/>
          <w:color w:val="222222"/>
          <w:shd w:val="clear" w:color="auto" w:fill="FFFFFF"/>
        </w:rPr>
        <w:t xml:space="preserve"> </w:t>
      </w:r>
      <w:r w:rsidRPr="002E6FC4">
        <w:rPr>
          <w:rFonts w:ascii="Times New Roman" w:eastAsia="Times New Roman" w:hAnsi="Times New Roman" w:cs="Times New Roman"/>
          <w:color w:val="222222"/>
          <w:shd w:val="clear" w:color="auto" w:fill="FFFFFF"/>
        </w:rPr>
        <w:t>46% growth in profi</w:t>
      </w:r>
      <w:r w:rsidR="00E15F46">
        <w:rPr>
          <w:rFonts w:ascii="Times New Roman" w:eastAsia="Times New Roman" w:hAnsi="Times New Roman" w:cs="Times New Roman"/>
          <w:color w:val="222222"/>
          <w:shd w:val="clear" w:color="auto" w:fill="FFFFFF"/>
        </w:rPr>
        <w:t>ts d</w:t>
      </w:r>
      <w:r w:rsidR="00186A87">
        <w:rPr>
          <w:rFonts w:ascii="Times New Roman" w:eastAsia="Times New Roman" w:hAnsi="Times New Roman" w:cs="Times New Roman"/>
          <w:color w:val="222222"/>
          <w:shd w:val="clear" w:color="auto" w:fill="FFFFFF"/>
        </w:rPr>
        <w:t xml:space="preserve">uring the last quarter. Nvidia has </w:t>
      </w:r>
      <w:r w:rsidR="002E6FC4" w:rsidRPr="002E6FC4">
        <w:rPr>
          <w:rFonts w:ascii="Times New Roman" w:eastAsia="Times New Roman" w:hAnsi="Times New Roman" w:cs="Times New Roman"/>
          <w:color w:val="222222"/>
          <w:shd w:val="clear" w:color="auto" w:fill="FFFFFF"/>
        </w:rPr>
        <w:t>vastly outperform</w:t>
      </w:r>
      <w:r w:rsidR="00186A87">
        <w:rPr>
          <w:rFonts w:ascii="Times New Roman" w:eastAsia="Times New Roman" w:hAnsi="Times New Roman" w:cs="Times New Roman"/>
          <w:color w:val="222222"/>
          <w:shd w:val="clear" w:color="auto" w:fill="FFFFFF"/>
        </w:rPr>
        <w:t>ed</w:t>
      </w:r>
      <w:r w:rsidR="002E6FC4" w:rsidRPr="002E6FC4">
        <w:rPr>
          <w:rFonts w:ascii="Times New Roman" w:eastAsia="Times New Roman" w:hAnsi="Times New Roman" w:cs="Times New Roman"/>
          <w:color w:val="222222"/>
          <w:shd w:val="clear" w:color="auto" w:fill="FFFFFF"/>
        </w:rPr>
        <w:t xml:space="preserve"> its main competitor, AMD (NASDAQ:AMD</w:t>
      </w:r>
      <w:r w:rsidR="00186A87">
        <w:rPr>
          <w:rFonts w:ascii="Times New Roman" w:eastAsia="Times New Roman" w:hAnsi="Times New Roman" w:cs="Times New Roman"/>
          <w:color w:val="222222"/>
          <w:shd w:val="clear" w:color="auto" w:fill="FFFFFF"/>
        </w:rPr>
        <w:t>)</w:t>
      </w:r>
      <w:r w:rsidR="004F0F9E">
        <w:rPr>
          <w:rFonts w:ascii="Times New Roman" w:eastAsia="Times New Roman" w:hAnsi="Times New Roman" w:cs="Times New Roman"/>
          <w:color w:val="222222"/>
          <w:shd w:val="clear" w:color="auto" w:fill="FFFFFF"/>
        </w:rPr>
        <w:t>,</w:t>
      </w:r>
      <w:r w:rsidR="00186A87">
        <w:rPr>
          <w:rFonts w:ascii="Times New Roman" w:eastAsia="Times New Roman" w:hAnsi="Times New Roman" w:cs="Times New Roman"/>
          <w:color w:val="222222"/>
          <w:shd w:val="clear" w:color="auto" w:fill="FFFFFF"/>
        </w:rPr>
        <w:t xml:space="preserve"> which</w:t>
      </w:r>
      <w:r w:rsidR="002E6FC4" w:rsidRPr="002E6FC4">
        <w:rPr>
          <w:rFonts w:ascii="Times New Roman" w:eastAsia="Times New Roman" w:hAnsi="Times New Roman" w:cs="Times New Roman"/>
          <w:color w:val="222222"/>
          <w:shd w:val="clear" w:color="auto" w:fill="FFFFFF"/>
        </w:rPr>
        <w:t xml:space="preserve"> reported revenue of</w:t>
      </w:r>
      <w:r w:rsidR="002E6FC4" w:rsidRPr="002E6FC4">
        <w:rPr>
          <w:rFonts w:ascii="Times New Roman" w:eastAsia="Times New Roman" w:hAnsi="Times New Roman" w:cs="Times New Roman"/>
          <w:color w:val="000000"/>
          <w:shd w:val="clear" w:color="auto" w:fill="FFFFFF"/>
        </w:rPr>
        <w:t> $832 million, down 13 percent sequentially</w:t>
      </w:r>
      <w:r w:rsidR="00186A87">
        <w:rPr>
          <w:rFonts w:ascii="Times New Roman" w:eastAsia="Times New Roman" w:hAnsi="Times New Roman" w:cs="Times New Roman"/>
          <w:color w:val="000000"/>
          <w:shd w:val="clear" w:color="auto" w:fill="FFFFFF"/>
        </w:rPr>
        <w:t xml:space="preserve">. The disparity between Nvidia and AMD appears to be primarily a result of Nvidia’s success amongst computer gamers. Reportedly, Nvidia controlled about 80% of the PC gaming market in 2015. That domination sees no end in sight with the excitement surrounding the </w:t>
      </w:r>
      <w:r w:rsidR="00F31EA9">
        <w:rPr>
          <w:rFonts w:ascii="Times New Roman" w:eastAsia="Times New Roman" w:hAnsi="Times New Roman" w:cs="Times New Roman"/>
          <w:color w:val="000000"/>
          <w:shd w:val="clear" w:color="auto" w:fill="FFFFFF"/>
        </w:rPr>
        <w:t xml:space="preserve">new </w:t>
      </w:r>
      <w:r w:rsidR="00186A87">
        <w:rPr>
          <w:rFonts w:ascii="Times New Roman" w:eastAsia="Times New Roman" w:hAnsi="Times New Roman" w:cs="Times New Roman"/>
          <w:color w:val="000000"/>
          <w:shd w:val="clear" w:color="auto" w:fill="FFFFFF"/>
        </w:rPr>
        <w:t xml:space="preserve">GTX 1080. </w:t>
      </w:r>
    </w:p>
    <w:p w14:paraId="397A6FDD" w14:textId="77777777" w:rsidR="002E6FC4" w:rsidRPr="002E6FC4" w:rsidRDefault="002E6FC4" w:rsidP="00AE140E">
      <w:pPr>
        <w:rPr>
          <w:rFonts w:ascii="Times New Roman" w:eastAsia="Times New Roman" w:hAnsi="Times New Roman" w:cs="Times New Roman"/>
          <w:color w:val="222222"/>
          <w:shd w:val="clear" w:color="auto" w:fill="FFFFFF"/>
        </w:rPr>
      </w:pPr>
    </w:p>
    <w:p w14:paraId="1011DDBE" w14:textId="5654B10B" w:rsidR="00F31EA9" w:rsidRDefault="006E1E62" w:rsidP="00AE140E">
      <w:pPr>
        <w:rPr>
          <w:rFonts w:ascii="Times New Roman" w:eastAsia="Times New Roman" w:hAnsi="Times New Roman" w:cs="Times New Roman"/>
          <w:color w:val="222222"/>
          <w:shd w:val="clear" w:color="auto" w:fill="FFFFFF"/>
        </w:rPr>
      </w:pPr>
      <w:r w:rsidRPr="002E6FC4">
        <w:rPr>
          <w:rFonts w:ascii="Times New Roman" w:eastAsia="Times New Roman" w:hAnsi="Times New Roman" w:cs="Times New Roman"/>
          <w:color w:val="222222"/>
          <w:shd w:val="clear" w:color="auto" w:fill="FFFFFF"/>
        </w:rPr>
        <w:t>Nvidia’s growth has been fueled from a number of sources. Graphics technology has been leveraged in everything from deep learning to bit coin mining</w:t>
      </w:r>
      <w:r w:rsidR="00F31EA9">
        <w:rPr>
          <w:rFonts w:ascii="Times New Roman" w:eastAsia="Times New Roman" w:hAnsi="Times New Roman" w:cs="Times New Roman"/>
          <w:color w:val="222222"/>
          <w:shd w:val="clear" w:color="auto" w:fill="FFFFFF"/>
        </w:rPr>
        <w:t>, increasing the demand for better graphics cards in a variety of industries</w:t>
      </w:r>
      <w:r w:rsidRPr="002E6FC4">
        <w:rPr>
          <w:rFonts w:ascii="Times New Roman" w:eastAsia="Times New Roman" w:hAnsi="Times New Roman" w:cs="Times New Roman"/>
          <w:color w:val="222222"/>
          <w:shd w:val="clear" w:color="auto" w:fill="FFFFFF"/>
        </w:rPr>
        <w:t xml:space="preserve">. Additionally, the increase in special effects in movies have pushed the limits of graphics computing power. With </w:t>
      </w:r>
      <w:r w:rsidRPr="002E6FC4">
        <w:rPr>
          <w:rFonts w:ascii="Times New Roman" w:eastAsia="Times New Roman" w:hAnsi="Times New Roman" w:cs="Times New Roman"/>
          <w:color w:val="222222"/>
          <w:shd w:val="clear" w:color="auto" w:fill="FFFFFF"/>
        </w:rPr>
        <w:t>enhancements to CAD (computer aided design) in the engineering world</w:t>
      </w:r>
      <w:r w:rsidRPr="002E6FC4">
        <w:rPr>
          <w:rFonts w:ascii="Times New Roman" w:eastAsia="Times New Roman" w:hAnsi="Times New Roman" w:cs="Times New Roman"/>
          <w:color w:val="222222"/>
          <w:shd w:val="clear" w:color="auto" w:fill="FFFFFF"/>
        </w:rPr>
        <w:t xml:space="preserve">, a greater emphasis has been placed on </w:t>
      </w:r>
      <w:r w:rsidRPr="002E6FC4">
        <w:rPr>
          <w:rFonts w:ascii="Times New Roman" w:eastAsia="Times New Roman" w:hAnsi="Times New Roman" w:cs="Times New Roman"/>
          <w:color w:val="222222"/>
          <w:shd w:val="clear" w:color="auto" w:fill="FFFFFF"/>
        </w:rPr>
        <w:t>precise rendering and physics simulations.</w:t>
      </w:r>
      <w:r w:rsidRPr="002E6FC4">
        <w:rPr>
          <w:rFonts w:ascii="Times New Roman" w:eastAsia="Times New Roman" w:hAnsi="Times New Roman" w:cs="Times New Roman"/>
          <w:color w:val="222222"/>
          <w:shd w:val="clear" w:color="auto" w:fill="FFFFFF"/>
        </w:rPr>
        <w:t xml:space="preserve"> </w:t>
      </w:r>
      <w:r w:rsidR="00F31EA9">
        <w:rPr>
          <w:rFonts w:ascii="Times New Roman" w:eastAsia="Times New Roman" w:hAnsi="Times New Roman" w:cs="Times New Roman"/>
          <w:color w:val="222222"/>
          <w:shd w:val="clear" w:color="auto" w:fill="FFFFFF"/>
        </w:rPr>
        <w:t>Lastly, t</w:t>
      </w:r>
      <w:r w:rsidR="00186A87">
        <w:rPr>
          <w:rFonts w:ascii="Times New Roman" w:eastAsia="Times New Roman" w:hAnsi="Times New Roman" w:cs="Times New Roman"/>
          <w:color w:val="222222"/>
          <w:shd w:val="clear" w:color="auto" w:fill="FFFFFF"/>
        </w:rPr>
        <w:t>he</w:t>
      </w:r>
      <w:r w:rsidRPr="002E6FC4">
        <w:rPr>
          <w:rFonts w:ascii="Times New Roman" w:eastAsia="Times New Roman" w:hAnsi="Times New Roman" w:cs="Times New Roman"/>
          <w:color w:val="222222"/>
          <w:shd w:val="clear" w:color="auto" w:fill="FFFFFF"/>
        </w:rPr>
        <w:t xml:space="preserve"> growth of virtual reality technology has accelerated the need for consumers to have powerful graphics cards. As the virtual reality market continues to grow, so too will the demand for the </w:t>
      </w:r>
      <w:r w:rsidR="00F31EA9">
        <w:rPr>
          <w:rFonts w:ascii="Times New Roman" w:eastAsia="Times New Roman" w:hAnsi="Times New Roman" w:cs="Times New Roman"/>
          <w:color w:val="222222"/>
          <w:shd w:val="clear" w:color="auto" w:fill="FFFFFF"/>
        </w:rPr>
        <w:t>wealth</w:t>
      </w:r>
      <w:r w:rsidRPr="002E6FC4">
        <w:rPr>
          <w:rFonts w:ascii="Times New Roman" w:eastAsia="Times New Roman" w:hAnsi="Times New Roman" w:cs="Times New Roman"/>
          <w:color w:val="222222"/>
          <w:shd w:val="clear" w:color="auto" w:fill="FFFFFF"/>
        </w:rPr>
        <w:t xml:space="preserve"> of products that Nvidia has to offer.</w:t>
      </w:r>
    </w:p>
    <w:p w14:paraId="2C5F3019" w14:textId="77777777" w:rsidR="00F31EA9" w:rsidRDefault="00F31EA9" w:rsidP="00AE140E">
      <w:pPr>
        <w:rPr>
          <w:rFonts w:ascii="Times New Roman" w:eastAsia="Times New Roman" w:hAnsi="Times New Roman" w:cs="Times New Roman"/>
          <w:color w:val="222222"/>
          <w:shd w:val="clear" w:color="auto" w:fill="FFFFFF"/>
        </w:rPr>
      </w:pPr>
    </w:p>
    <w:p w14:paraId="09B52475" w14:textId="57A135B0" w:rsidR="00AE140E" w:rsidRPr="00AE140E" w:rsidRDefault="00F31EA9" w:rsidP="00AE140E">
      <w:pPr>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Nvidia’s rise to the top has not just been the result of cutting edge technological innovation. The company’s shrewd business practices have also been a huge part of its success story. Nvidia, has managed to land lucrative contracts with some of the top companies in the world, driving growth. In 2011 they won a 6-year licensing contract with Intel that is projected to bring in about $1.5 Billion over its lifetime. While this contract is set to run out in 2017, analysts predict that Intel will likely renew the contract upon its completion. Nvidia has also been contracted to build the graphics units for the most recent line of Apple MacBook Pros, though Apple is notorious for using both AMD and Nvidia graphics cards intermittently in order to drive competition. </w:t>
      </w:r>
      <w:r w:rsidR="00EF5A47">
        <w:rPr>
          <w:rFonts w:ascii="Times New Roman" w:eastAsia="Times New Roman" w:hAnsi="Times New Roman" w:cs="Times New Roman"/>
          <w:color w:val="222222"/>
          <w:shd w:val="clear" w:color="auto" w:fill="FFFFFF"/>
        </w:rPr>
        <w:t xml:space="preserve">Nvidia has also managed to win a settlement with Samsung over a number of patent violations the companies have accused each other of committing. The settlement has led to negotiations to break up and share patents, which should be mutually beneficial to both companies. </w:t>
      </w:r>
      <w:r w:rsidR="00AE140E" w:rsidRPr="00AE140E">
        <w:rPr>
          <w:rFonts w:ascii="Times New Roman" w:eastAsia="Times New Roman" w:hAnsi="Times New Roman" w:cs="Times New Roman"/>
          <w:color w:val="222222"/>
        </w:rPr>
        <w:br/>
      </w:r>
      <w:r w:rsidR="00AE140E" w:rsidRPr="00AE140E">
        <w:rPr>
          <w:rFonts w:ascii="Times New Roman" w:eastAsia="Times New Roman" w:hAnsi="Times New Roman" w:cs="Times New Roman"/>
          <w:color w:val="222222"/>
        </w:rPr>
        <w:br/>
      </w:r>
      <w:r w:rsidR="00EF5A47">
        <w:rPr>
          <w:rFonts w:ascii="Times New Roman" w:eastAsia="Times New Roman" w:hAnsi="Times New Roman" w:cs="Times New Roman"/>
          <w:color w:val="222222"/>
          <w:shd w:val="clear" w:color="auto" w:fill="FFFFFF"/>
        </w:rPr>
        <w:t>Computer gamers and investors alike will be happy to know that the new GTX 1080 is set to launch on the 27</w:t>
      </w:r>
      <w:r w:rsidR="00EF5A47" w:rsidRPr="00EF5A47">
        <w:rPr>
          <w:rFonts w:ascii="Times New Roman" w:eastAsia="Times New Roman" w:hAnsi="Times New Roman" w:cs="Times New Roman"/>
          <w:color w:val="222222"/>
          <w:shd w:val="clear" w:color="auto" w:fill="FFFFFF"/>
          <w:vertAlign w:val="superscript"/>
        </w:rPr>
        <w:t>th</w:t>
      </w:r>
      <w:r w:rsidR="00EF5A47">
        <w:rPr>
          <w:rFonts w:ascii="Times New Roman" w:eastAsia="Times New Roman" w:hAnsi="Times New Roman" w:cs="Times New Roman"/>
          <w:color w:val="222222"/>
          <w:shd w:val="clear" w:color="auto" w:fill="FFFFFF"/>
        </w:rPr>
        <w:t xml:space="preserve"> of May. The growth that Nvidia has enjoyed for the past few years shows no sign of slowing down, and the company should also see gains from the growth of a </w:t>
      </w:r>
      <w:r w:rsidR="006C070E">
        <w:rPr>
          <w:rFonts w:ascii="Times New Roman" w:eastAsia="Times New Roman" w:hAnsi="Times New Roman" w:cs="Times New Roman"/>
          <w:color w:val="222222"/>
          <w:shd w:val="clear" w:color="auto" w:fill="FFFFFF"/>
        </w:rPr>
        <w:t xml:space="preserve"> q</w:t>
      </w:r>
      <w:r w:rsidR="00EF5A47">
        <w:rPr>
          <w:rFonts w:ascii="Times New Roman" w:eastAsia="Times New Roman" w:hAnsi="Times New Roman" w:cs="Times New Roman"/>
          <w:color w:val="222222"/>
          <w:shd w:val="clear" w:color="auto" w:fill="FFFFFF"/>
        </w:rPr>
        <w:t xml:space="preserve">variety of other industries. </w:t>
      </w:r>
    </w:p>
    <w:p w14:paraId="05446377" w14:textId="5E9582A4" w:rsidR="00D74085" w:rsidRPr="002E6FC4" w:rsidRDefault="006C070E">
      <w:pPr>
        <w:rPr>
          <w:rFonts w:ascii="Times New Roman" w:hAnsi="Times New Roman" w:cs="Times New Roman"/>
        </w:rPr>
      </w:pPr>
      <w:r>
        <w:rPr>
          <w:rFonts w:ascii="Times New Roman" w:hAnsi="Times New Roman" w:cs="Times New Roman"/>
        </w:rPr>
        <w:t xml:space="preserve"> </w:t>
      </w:r>
      <w:bookmarkStart w:id="0" w:name="_GoBack"/>
      <w:bookmarkEnd w:id="0"/>
      <w:r w:rsidR="00D74085" w:rsidRPr="002E6FC4">
        <w:rPr>
          <w:rFonts w:ascii="Times New Roman" w:hAnsi="Times New Roman" w:cs="Times New Roman"/>
        </w:rPr>
        <w:br w:type="page"/>
      </w:r>
    </w:p>
    <w:p w14:paraId="1C4F8496" w14:textId="18647835" w:rsidR="00EF000F" w:rsidRPr="002E6FC4" w:rsidRDefault="006E1E62">
      <w:pPr>
        <w:rPr>
          <w:rFonts w:ascii="Times New Roman" w:hAnsi="Times New Roman" w:cs="Times New Roman"/>
        </w:rPr>
      </w:pPr>
      <w:r w:rsidRPr="002E6FC4">
        <w:rPr>
          <w:rFonts w:ascii="Times New Roman" w:hAnsi="Times New Roman" w:cs="Times New Roman"/>
        </w:rPr>
        <w:lastRenderedPageBreak/>
        <w:drawing>
          <wp:inline distT="0" distB="0" distL="0" distR="0" wp14:anchorId="6164512F" wp14:editId="05FECC1B">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5180"/>
                    </a:xfrm>
                    <a:prstGeom prst="rect">
                      <a:avLst/>
                    </a:prstGeom>
                  </pic:spPr>
                </pic:pic>
              </a:graphicData>
            </a:graphic>
          </wp:inline>
        </w:drawing>
      </w:r>
      <w:r w:rsidRPr="002E6FC4">
        <w:rPr>
          <w:rFonts w:ascii="Times New Roman" w:hAnsi="Times New Roman" w:cs="Times New Roman"/>
        </w:rPr>
        <w:drawing>
          <wp:inline distT="0" distB="0" distL="0" distR="0" wp14:anchorId="60BCBAC1" wp14:editId="7FB44F4F">
            <wp:extent cx="5943600" cy="37725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72535"/>
                    </a:xfrm>
                    <a:prstGeom prst="rect">
                      <a:avLst/>
                    </a:prstGeom>
                  </pic:spPr>
                </pic:pic>
              </a:graphicData>
            </a:graphic>
          </wp:inline>
        </w:drawing>
      </w:r>
    </w:p>
    <w:sectPr w:rsidR="00EF000F" w:rsidRPr="002E6FC4" w:rsidSect="001813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40E"/>
    <w:rsid w:val="001813D8"/>
    <w:rsid w:val="00186A87"/>
    <w:rsid w:val="002E6FC4"/>
    <w:rsid w:val="004F0F9E"/>
    <w:rsid w:val="006C070E"/>
    <w:rsid w:val="006E1E62"/>
    <w:rsid w:val="009F49C5"/>
    <w:rsid w:val="00AE140E"/>
    <w:rsid w:val="00B50542"/>
    <w:rsid w:val="00B76A64"/>
    <w:rsid w:val="00C84F9C"/>
    <w:rsid w:val="00D74085"/>
    <w:rsid w:val="00E15F46"/>
    <w:rsid w:val="00E60488"/>
    <w:rsid w:val="00EF000F"/>
    <w:rsid w:val="00EF5A47"/>
    <w:rsid w:val="00F31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82A5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40E"/>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AE14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59745">
      <w:bodyDiv w:val="1"/>
      <w:marLeft w:val="0"/>
      <w:marRight w:val="0"/>
      <w:marTop w:val="0"/>
      <w:marBottom w:val="0"/>
      <w:divBdr>
        <w:top w:val="none" w:sz="0" w:space="0" w:color="auto"/>
        <w:left w:val="none" w:sz="0" w:space="0" w:color="auto"/>
        <w:bottom w:val="none" w:sz="0" w:space="0" w:color="auto"/>
        <w:right w:val="none" w:sz="0" w:space="0" w:color="auto"/>
      </w:divBdr>
    </w:div>
    <w:div w:id="368452146">
      <w:bodyDiv w:val="1"/>
      <w:marLeft w:val="0"/>
      <w:marRight w:val="0"/>
      <w:marTop w:val="0"/>
      <w:marBottom w:val="0"/>
      <w:divBdr>
        <w:top w:val="none" w:sz="0" w:space="0" w:color="auto"/>
        <w:left w:val="none" w:sz="0" w:space="0" w:color="auto"/>
        <w:bottom w:val="none" w:sz="0" w:space="0" w:color="auto"/>
        <w:right w:val="none" w:sz="0" w:space="0" w:color="auto"/>
      </w:divBdr>
    </w:div>
    <w:div w:id="443771972">
      <w:bodyDiv w:val="1"/>
      <w:marLeft w:val="0"/>
      <w:marRight w:val="0"/>
      <w:marTop w:val="0"/>
      <w:marBottom w:val="0"/>
      <w:divBdr>
        <w:top w:val="none" w:sz="0" w:space="0" w:color="auto"/>
        <w:left w:val="none" w:sz="0" w:space="0" w:color="auto"/>
        <w:bottom w:val="none" w:sz="0" w:space="0" w:color="auto"/>
        <w:right w:val="none" w:sz="0" w:space="0" w:color="auto"/>
      </w:divBdr>
    </w:div>
    <w:div w:id="751774256">
      <w:bodyDiv w:val="1"/>
      <w:marLeft w:val="0"/>
      <w:marRight w:val="0"/>
      <w:marTop w:val="0"/>
      <w:marBottom w:val="0"/>
      <w:divBdr>
        <w:top w:val="none" w:sz="0" w:space="0" w:color="auto"/>
        <w:left w:val="none" w:sz="0" w:space="0" w:color="auto"/>
        <w:bottom w:val="none" w:sz="0" w:space="0" w:color="auto"/>
        <w:right w:val="none" w:sz="0" w:space="0" w:color="auto"/>
      </w:divBdr>
    </w:div>
    <w:div w:id="1253048912">
      <w:bodyDiv w:val="1"/>
      <w:marLeft w:val="0"/>
      <w:marRight w:val="0"/>
      <w:marTop w:val="0"/>
      <w:marBottom w:val="0"/>
      <w:divBdr>
        <w:top w:val="none" w:sz="0" w:space="0" w:color="auto"/>
        <w:left w:val="none" w:sz="0" w:space="0" w:color="auto"/>
        <w:bottom w:val="none" w:sz="0" w:space="0" w:color="auto"/>
        <w:right w:val="none" w:sz="0" w:space="0" w:color="auto"/>
      </w:divBdr>
    </w:div>
    <w:div w:id="1791826005">
      <w:bodyDiv w:val="1"/>
      <w:marLeft w:val="0"/>
      <w:marRight w:val="0"/>
      <w:marTop w:val="0"/>
      <w:marBottom w:val="0"/>
      <w:divBdr>
        <w:top w:val="none" w:sz="0" w:space="0" w:color="auto"/>
        <w:left w:val="none" w:sz="0" w:space="0" w:color="auto"/>
        <w:bottom w:val="none" w:sz="0" w:space="0" w:color="auto"/>
        <w:right w:val="none" w:sz="0" w:space="0" w:color="auto"/>
      </w:divBdr>
    </w:div>
    <w:div w:id="1904635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Pages>
  <Words>509</Words>
  <Characters>2904</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2016-05-20T03:49:00Z</dcterms:created>
  <dcterms:modified xsi:type="dcterms:W3CDTF">2016-05-21T02:33:00Z</dcterms:modified>
</cp:coreProperties>
</file>